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070B7" w14:textId="77777777" w:rsidR="004C6657" w:rsidRPr="00843767" w:rsidRDefault="001726FA" w:rsidP="004C6657">
      <w:pPr>
        <w:keepNext/>
        <w:keepLines/>
        <w:spacing w:before="120" w:after="360" w:line="360" w:lineRule="auto"/>
        <w:jc w:val="center"/>
        <w:outlineLvl w:val="0"/>
        <w:rPr>
          <w:rFonts w:ascii="Calibri" w:eastAsia="Times New Roman" w:hAnsi="Calibri" w:cs="Calibri"/>
          <w:b/>
          <w:bCs/>
          <w:color w:val="2E74B5"/>
          <w:sz w:val="28"/>
          <w:szCs w:val="28"/>
          <w:lang w:val="sv-SE" w:eastAsia="en-AU"/>
        </w:rPr>
      </w:pPr>
      <w:r>
        <w:rPr>
          <w:rFonts w:ascii="Calibri" w:eastAsia="Times New Roman" w:hAnsi="Calibri" w:cs="Calibri"/>
          <w:b/>
          <w:bCs/>
          <w:color w:val="2E74B5"/>
          <w:sz w:val="28"/>
          <w:szCs w:val="28"/>
          <w:lang w:val="sv-SE" w:eastAsia="en-AU"/>
        </w:rPr>
        <w:t>Hitta helgdagar</w:t>
      </w:r>
      <w:bookmarkStart w:id="0" w:name="_GoBack"/>
      <w:bookmarkEnd w:id="0"/>
      <w:r w:rsidR="004C6657" w:rsidRPr="00843767">
        <w:rPr>
          <w:rFonts w:ascii="Calibri" w:eastAsia="Times New Roman" w:hAnsi="Calibri" w:cs="Calibri"/>
          <w:b/>
          <w:bCs/>
          <w:color w:val="2E74B5"/>
          <w:sz w:val="28"/>
          <w:szCs w:val="28"/>
          <w:lang w:val="sv-SE" w:eastAsia="en-AU"/>
        </w:rPr>
        <w:t>!</w:t>
      </w:r>
    </w:p>
    <w:p w14:paraId="1890EC35" w14:textId="77777777" w:rsidR="004C6657" w:rsidRPr="00843767" w:rsidRDefault="00843767" w:rsidP="004C6657">
      <w:pPr>
        <w:shd w:val="clear" w:color="auto" w:fill="DEEAF6"/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  <w:lang w:val="sv-SE"/>
        </w:rPr>
      </w:pPr>
      <w:r w:rsidRPr="00843767">
        <w:rPr>
          <w:rFonts w:ascii="Calibri" w:eastAsia="Calibri" w:hAnsi="Calibri" w:cs="Calibri"/>
          <w:sz w:val="22"/>
          <w:szCs w:val="22"/>
          <w:lang w:val="sv-SE"/>
        </w:rPr>
        <w:t>Syftet med denna övnin</w:t>
      </w:r>
      <w:r>
        <w:rPr>
          <w:rFonts w:ascii="Calibri" w:eastAsia="Calibri" w:hAnsi="Calibri" w:cs="Calibri"/>
          <w:sz w:val="22"/>
          <w:szCs w:val="22"/>
          <w:lang w:val="sv-SE"/>
        </w:rPr>
        <w:t xml:space="preserve">g är att hjälpa dig att hitta  nationella helgdagar </w:t>
      </w:r>
      <w:r w:rsidRPr="00843767">
        <w:rPr>
          <w:rFonts w:ascii="Calibri" w:eastAsia="Calibri" w:hAnsi="Calibri" w:cs="Calibri"/>
          <w:sz w:val="22"/>
          <w:szCs w:val="22"/>
          <w:lang w:val="sv-SE"/>
        </w:rPr>
        <w:t>i landet du befinner dig i.</w:t>
      </w:r>
    </w:p>
    <w:p w14:paraId="0AC26AEC" w14:textId="77777777" w:rsidR="004C6657" w:rsidRPr="00843767" w:rsidRDefault="00843767" w:rsidP="004C6657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  <w:lang w:val="sv-SE"/>
        </w:rPr>
      </w:pPr>
      <w:r w:rsidRPr="00843767">
        <w:rPr>
          <w:rFonts w:ascii="Calibri" w:eastAsia="Calibri" w:hAnsi="Calibri" w:cs="Calibri"/>
          <w:sz w:val="22"/>
          <w:szCs w:val="22"/>
          <w:lang w:val="sv-SE"/>
        </w:rPr>
        <w:t>Gå till</w:t>
      </w:r>
      <w:r w:rsidR="004C6657" w:rsidRPr="00843767">
        <w:rPr>
          <w:rFonts w:ascii="Calibri" w:eastAsia="Calibri" w:hAnsi="Calibri" w:cs="Calibri"/>
          <w:sz w:val="22"/>
          <w:szCs w:val="22"/>
          <w:lang w:val="sv-SE"/>
        </w:rPr>
        <w:t xml:space="preserve">: </w:t>
      </w:r>
      <w:hyperlink r:id="rId7" w:history="1">
        <w:r w:rsidR="004C6657" w:rsidRPr="00843767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sv-SE"/>
          </w:rPr>
          <w:t>https://www.timeanddate.com/holidays/</w:t>
        </w:r>
      </w:hyperlink>
      <w:r w:rsidR="004C6657" w:rsidRPr="00843767">
        <w:rPr>
          <w:rFonts w:ascii="Calibri" w:eastAsia="Calibri" w:hAnsi="Calibri" w:cs="Times New Roman"/>
          <w:sz w:val="22"/>
          <w:szCs w:val="22"/>
          <w:lang w:val="sv-SE"/>
        </w:rPr>
        <w:t xml:space="preserve"> </w:t>
      </w:r>
    </w:p>
    <w:p w14:paraId="5F8CA604" w14:textId="77777777" w:rsidR="004C6657" w:rsidRPr="001726FA" w:rsidRDefault="001726FA" w:rsidP="004C6657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  <w:lang w:val="sv-SE"/>
        </w:rPr>
      </w:pPr>
      <w:r w:rsidRPr="001726FA">
        <w:rPr>
          <w:rFonts w:ascii="Calibri" w:eastAsia="Calibri" w:hAnsi="Calibri" w:cs="Calibri"/>
          <w:sz w:val="22"/>
          <w:szCs w:val="22"/>
          <w:lang w:val="sv-SE"/>
        </w:rPr>
        <w:t>Välj land du befinner dig i från listan över länder</w:t>
      </w:r>
      <w:r>
        <w:rPr>
          <w:rFonts w:ascii="Calibri" w:eastAsia="Calibri" w:hAnsi="Calibri" w:cs="Calibri"/>
          <w:sz w:val="22"/>
          <w:szCs w:val="22"/>
          <w:lang w:val="sv-SE"/>
        </w:rPr>
        <w:t xml:space="preserve">. Där kan du se alla helgdagar 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 för det aktuella året.</w:t>
      </w:r>
    </w:p>
    <w:p w14:paraId="31C9CFD4" w14:textId="77777777" w:rsidR="004C6657" w:rsidRPr="001726FA" w:rsidRDefault="001726FA" w:rsidP="004C6657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  <w:lang w:val="sv-SE"/>
        </w:rPr>
      </w:pPr>
      <w:r>
        <w:rPr>
          <w:rFonts w:ascii="Calibri" w:eastAsia="Calibri" w:hAnsi="Calibri" w:cs="Calibri"/>
          <w:sz w:val="22"/>
          <w:szCs w:val="22"/>
          <w:lang w:val="sv-SE"/>
        </w:rPr>
        <w:t>I den här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 övning</w:t>
      </w:r>
      <w:r>
        <w:rPr>
          <w:rFonts w:ascii="Calibri" w:eastAsia="Calibri" w:hAnsi="Calibri" w:cs="Calibri"/>
          <w:sz w:val="22"/>
          <w:szCs w:val="22"/>
          <w:lang w:val="sv-SE"/>
        </w:rPr>
        <w:t xml:space="preserve">en ska du 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>kategorisera helgda</w:t>
      </w:r>
      <w:r>
        <w:rPr>
          <w:rFonts w:ascii="Calibri" w:eastAsia="Calibri" w:hAnsi="Calibri" w:cs="Calibri"/>
          <w:sz w:val="22"/>
          <w:szCs w:val="22"/>
          <w:lang w:val="sv-SE"/>
        </w:rPr>
        <w:t>garna till helgdagar och religiösa ledigheter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>. Om du inte är säker på att en helgdag är en na</w:t>
      </w:r>
      <w:r>
        <w:rPr>
          <w:rFonts w:ascii="Calibri" w:eastAsia="Calibri" w:hAnsi="Calibri" w:cs="Calibri"/>
          <w:sz w:val="22"/>
          <w:szCs w:val="22"/>
          <w:lang w:val="sv-SE"/>
        </w:rPr>
        <w:t>tionell (profan) eller religiös helgdag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 kan du klicka på namnet och du kommer </w:t>
      </w:r>
      <w:r>
        <w:rPr>
          <w:rFonts w:ascii="Calibri" w:eastAsia="Calibri" w:hAnsi="Calibri" w:cs="Calibri"/>
          <w:sz w:val="22"/>
          <w:szCs w:val="22"/>
          <w:lang w:val="sv-SE"/>
        </w:rPr>
        <w:t>dirigeras om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 till en annan s</w:t>
      </w:r>
      <w:r>
        <w:rPr>
          <w:rFonts w:ascii="Calibri" w:eastAsia="Calibri" w:hAnsi="Calibri" w:cs="Calibri"/>
          <w:sz w:val="22"/>
          <w:szCs w:val="22"/>
          <w:lang w:val="sv-SE"/>
        </w:rPr>
        <w:t>ida med mer information om helgdagen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. I allmänhet är det bra att veta vad </w:t>
      </w:r>
      <w:r>
        <w:rPr>
          <w:rFonts w:ascii="Calibri" w:eastAsia="Calibri" w:hAnsi="Calibri" w:cs="Calibri"/>
          <w:sz w:val="22"/>
          <w:szCs w:val="22"/>
          <w:lang w:val="sv-SE"/>
        </w:rPr>
        <w:t xml:space="preserve">som firas på dagen då du är ledig från 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jobbet. Om du fortfarande är osäker, leta efter </w:t>
      </w:r>
      <w:r>
        <w:rPr>
          <w:rFonts w:ascii="Calibri" w:eastAsia="Calibri" w:hAnsi="Calibri" w:cs="Calibri"/>
          <w:sz w:val="22"/>
          <w:szCs w:val="22"/>
          <w:lang w:val="sv-SE"/>
        </w:rPr>
        <w:t>helgdagen på nätet</w:t>
      </w:r>
      <w:r w:rsidRPr="001726FA">
        <w:rPr>
          <w:rFonts w:ascii="Calibri" w:eastAsia="Calibri" w:hAnsi="Calibri" w:cs="Calibri"/>
          <w:sz w:val="22"/>
          <w:szCs w:val="22"/>
          <w:lang w:val="sv-SE"/>
        </w:rPr>
        <w:t xml:space="preserve"> eller fråga en vän!</w:t>
      </w:r>
    </w:p>
    <w:tbl>
      <w:tblPr>
        <w:tblStyle w:val="GridTable4-Accent11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4C6657" w:rsidRPr="004C6657" w14:paraId="42C66167" w14:textId="77777777" w:rsidTr="004C6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636D2D5" w14:textId="77777777" w:rsidR="004C6657" w:rsidRPr="001726FA" w:rsidRDefault="001726FA" w:rsidP="004C6657">
            <w:pPr>
              <w:spacing w:before="120" w:after="120" w:line="360" w:lineRule="auto"/>
              <w:jc w:val="center"/>
              <w:rPr>
                <w:rFonts w:ascii="Calibri" w:hAnsi="Calibri" w:cs="Calibri"/>
                <w:lang w:val="sv-SE"/>
              </w:rPr>
            </w:pPr>
            <w:r w:rsidRPr="001726FA">
              <w:rPr>
                <w:rFonts w:ascii="Calibri" w:hAnsi="Calibri" w:cs="Calibri"/>
                <w:lang w:val="sv-SE"/>
              </w:rPr>
              <w:t>Nationell helgdag</w:t>
            </w:r>
          </w:p>
        </w:tc>
        <w:tc>
          <w:tcPr>
            <w:tcW w:w="4148" w:type="dxa"/>
          </w:tcPr>
          <w:p w14:paraId="2042EE8D" w14:textId="77777777" w:rsidR="004C6657" w:rsidRPr="001726FA" w:rsidRDefault="001726FA" w:rsidP="004C6657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v-SE"/>
              </w:rPr>
            </w:pPr>
            <w:r w:rsidRPr="001726FA">
              <w:rPr>
                <w:rFonts w:ascii="Calibri" w:hAnsi="Calibri" w:cs="Calibri"/>
                <w:lang w:val="sv-SE"/>
              </w:rPr>
              <w:t>Religiös helgdag</w:t>
            </w:r>
          </w:p>
        </w:tc>
      </w:tr>
      <w:tr w:rsidR="004C6657" w:rsidRPr="004C6657" w14:paraId="6B447688" w14:textId="77777777" w:rsidTr="004C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F937F83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688FAF49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6E75F244" w14:textId="77777777" w:rsidTr="004C66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C8438A4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377DC186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1AA7A8BD" w14:textId="77777777" w:rsidTr="004C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DDC0A92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3D8E6439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571F1B8D" w14:textId="77777777" w:rsidTr="004C66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D011FD2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1F2E87DE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0AC76D55" w14:textId="77777777" w:rsidTr="004C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F70CA23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0507795C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3C7108B9" w14:textId="77777777" w:rsidTr="004C66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1FB9FE1E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3D568D21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  <w:tr w:rsidR="004C6657" w:rsidRPr="004C6657" w14:paraId="66643E48" w14:textId="77777777" w:rsidTr="004C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76883F6" w14:textId="77777777" w:rsidR="004C6657" w:rsidRPr="004C6657" w:rsidRDefault="004C6657" w:rsidP="004C6657">
            <w:pPr>
              <w:spacing w:before="120" w:after="12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8" w:type="dxa"/>
          </w:tcPr>
          <w:p w14:paraId="5F9B5DA4" w14:textId="77777777" w:rsidR="004C6657" w:rsidRPr="004C6657" w:rsidRDefault="004C6657" w:rsidP="004C6657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</w:p>
        </w:tc>
      </w:tr>
    </w:tbl>
    <w:p w14:paraId="2EB64AF7" w14:textId="77777777" w:rsidR="00E61E83" w:rsidRDefault="00E61E83" w:rsidP="00E61E83"/>
    <w:p w14:paraId="2266B468" w14:textId="77777777" w:rsidR="00E61E83" w:rsidRPr="00614A48" w:rsidRDefault="00E61E83" w:rsidP="00614A48">
      <w:pPr>
        <w:jc w:val="right"/>
      </w:pPr>
    </w:p>
    <w:sectPr w:rsidR="00E61E83" w:rsidRPr="00614A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65B56" w14:textId="77777777" w:rsidR="00A94C26" w:rsidRDefault="00A94C26" w:rsidP="006714A7">
      <w:pPr>
        <w:spacing w:after="0" w:line="240" w:lineRule="auto"/>
      </w:pPr>
      <w:r>
        <w:separator/>
      </w:r>
    </w:p>
  </w:endnote>
  <w:endnote w:type="continuationSeparator" w:id="0">
    <w:p w14:paraId="1EECEABA" w14:textId="77777777" w:rsidR="00A94C26" w:rsidRDefault="00A94C26" w:rsidP="0067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EC995" w14:textId="77777777" w:rsidR="00E61E83" w:rsidRDefault="00202E04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75377" wp14:editId="5FEA0905">
              <wp:simplePos x="0" y="0"/>
              <wp:positionH relativeFrom="column">
                <wp:posOffset>791570</wp:posOffset>
              </wp:positionH>
              <wp:positionV relativeFrom="paragraph">
                <wp:posOffset>-34603</wp:posOffset>
              </wp:positionV>
              <wp:extent cx="4543653" cy="624840"/>
              <wp:effectExtent l="0" t="0" r="9525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3653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65EC0" w14:textId="77777777" w:rsidR="001726FA" w:rsidRPr="001726FA" w:rsidRDefault="001726FA" w:rsidP="001726FA">
                          <w:pPr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Projektet genomförs med ekonomiskt stöd från Europeiska kommissionen. För uppgifterna i denna publikation ansvarar endast upphovsmannen. Europeiska kommissionen tar inget ansvar för hur dessa uppgifter kan komma att användas.</w:t>
                          </w:r>
                          <w:r w:rsidRPr="00343D8D">
                            <w:rPr>
                              <w:rFonts w:ascii="Arial" w:hAnsi="Arial" w:cs="Arial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 </w:t>
                          </w:r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Detta projekt har fått bidragsbidrag från </w:t>
                          </w:r>
                          <w:proofErr w:type="spellStart"/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ch</w:t>
                          </w:r>
                          <w:proofErr w:type="spellEnd"/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-Foundation, </w:t>
                          </w:r>
                          <w:r w:rsidRPr="001726FA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finansierat av s</w:t>
                          </w:r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chweiziska edsförbundet. Innehållet återspeglar författarens syn och </w:t>
                          </w:r>
                          <w:proofErr w:type="spellStart"/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ch</w:t>
                          </w:r>
                          <w:proofErr w:type="spellEnd"/>
                          <w:r w:rsidRPr="00343D8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- Foundation är inte ansvarig för någon användning som kan göras av den information som den</w:t>
                          </w:r>
                        </w:p>
                        <w:p w14:paraId="28CDA931" w14:textId="77777777" w:rsidR="0030470D" w:rsidRPr="001726FA" w:rsidRDefault="0030470D" w:rsidP="0030470D">
                          <w:pPr>
                            <w:jc w:val="center"/>
                            <w:rPr>
                              <w:sz w:val="12"/>
                              <w:szCs w:val="12"/>
                              <w:lang w:val="sv-S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175377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62.35pt;margin-top:-2.65pt;width:357.75pt;height:4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" fillcolor="white [3201]" stroked="f" strokeweight=".5pt">
              <v:textbox>
                <w:txbxContent>
                  <w:p w14:paraId="28E65EC0" w14:textId="77777777" w:rsidR="001726FA" w:rsidRPr="001726FA" w:rsidRDefault="001726FA" w:rsidP="001726FA">
                    <w:pPr>
                      <w:rPr>
                        <w:sz w:val="13"/>
                        <w:szCs w:val="13"/>
                        <w:lang w:val="sv-SE"/>
                      </w:rPr>
                    </w:pPr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Projektet genomförs med ekonomiskt stöd från Europeiska kommissionen. För uppgifterna i denna publikation ansvarar endast upphovsmannen. Europeiska kommissionen tar inget ansvar för hur dessa uppgifter kan komma att användas.</w:t>
                    </w:r>
                    <w:r w:rsidRPr="00343D8D">
                      <w:rPr>
                        <w:rFonts w:ascii="Arial" w:hAnsi="Arial" w:cs="Arial"/>
                        <w:i/>
                        <w:sz w:val="13"/>
                        <w:szCs w:val="13"/>
                        <w:lang w:val="sv-SE"/>
                      </w:rPr>
                      <w:t xml:space="preserve"> </w:t>
                    </w:r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Detta projekt har fått bidragsbidrag från </w:t>
                    </w:r>
                    <w:proofErr w:type="spellStart"/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ch</w:t>
                    </w:r>
                    <w:proofErr w:type="spellEnd"/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-Foundation, </w:t>
                    </w:r>
                    <w:r w:rsidRPr="001726FA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finansierat av s</w:t>
                    </w:r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chweiziska edsförbundet. Innehållet återspeglar författarens syn och </w:t>
                    </w:r>
                    <w:proofErr w:type="spellStart"/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ch</w:t>
                    </w:r>
                    <w:proofErr w:type="spellEnd"/>
                    <w:r w:rsidRPr="00343D8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- Foundation är inte ansvarig för någon användning som kan göras av den information som den</w:t>
                    </w:r>
                  </w:p>
                  <w:p w14:paraId="28CDA931" w14:textId="77777777" w:rsidR="0030470D" w:rsidRPr="001726FA" w:rsidRDefault="0030470D" w:rsidP="0030470D">
                    <w:pPr>
                      <w:jc w:val="center"/>
                      <w:rPr>
                        <w:sz w:val="12"/>
                        <w:szCs w:val="12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3068EA58" wp14:editId="43F31087">
          <wp:simplePos x="0" y="0"/>
          <wp:positionH relativeFrom="column">
            <wp:posOffset>-710262</wp:posOffset>
          </wp:positionH>
          <wp:positionV relativeFrom="paragraph">
            <wp:posOffset>-62846</wp:posOffset>
          </wp:positionV>
          <wp:extent cx="1473835" cy="422910"/>
          <wp:effectExtent l="0" t="0" r="0" b="0"/>
          <wp:wrapTight wrapText="bothSides">
            <wp:wrapPolygon edited="0">
              <wp:start x="0" y="0"/>
              <wp:lineTo x="0" y="20432"/>
              <wp:lineTo x="21218" y="20432"/>
              <wp:lineTo x="212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4A7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5ECDEDB9" wp14:editId="1D25B484">
          <wp:simplePos x="0" y="0"/>
          <wp:positionH relativeFrom="column">
            <wp:posOffset>5430558</wp:posOffset>
          </wp:positionH>
          <wp:positionV relativeFrom="paragraph">
            <wp:posOffset>-283845</wp:posOffset>
          </wp:positionV>
          <wp:extent cx="900430" cy="775970"/>
          <wp:effectExtent l="0" t="0" r="0" b="0"/>
          <wp:wrapTight wrapText="bothSides">
            <wp:wrapPolygon edited="0">
              <wp:start x="8683" y="1591"/>
              <wp:lineTo x="4570" y="4773"/>
              <wp:lineTo x="1371" y="9015"/>
              <wp:lineTo x="914" y="16969"/>
              <wp:lineTo x="1828" y="19090"/>
              <wp:lineTo x="4570" y="20151"/>
              <wp:lineTo x="16451" y="20151"/>
              <wp:lineTo x="19193" y="19090"/>
              <wp:lineTo x="20564" y="15908"/>
              <wp:lineTo x="20107" y="9015"/>
              <wp:lineTo x="15994" y="4242"/>
              <wp:lineTo x="12339" y="1591"/>
              <wp:lineTo x="8683" y="1591"/>
            </wp:wrapPolygon>
          </wp:wrapTight>
          <wp:docPr id="2" name="Picture 2" descr="C:\Users\Karyn\Downloads\MiGreat logo_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yn\Downloads\MiGreat logo_no backgroun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B6B" wp14:editId="4E763BF1">
              <wp:simplePos x="0" y="0"/>
              <wp:positionH relativeFrom="page">
                <wp:align>left</wp:align>
              </wp:positionH>
              <wp:positionV relativeFrom="paragraph">
                <wp:posOffset>-310515</wp:posOffset>
              </wp:positionV>
              <wp:extent cx="7559040" cy="45719"/>
              <wp:effectExtent l="0" t="0" r="381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45719"/>
                      </a:xfrm>
                      <a:prstGeom prst="rect">
                        <a:avLst/>
                      </a:prstGeom>
                      <a:solidFill>
                        <a:srgbClr val="1371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89DA45E" id="Rectangle 5" o:spid="_x0000_s1026" style="position:absolute;margin-left:0;margin-top:-24.45pt;width:595.2pt;height:3.6pt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" fillcolor="#1371a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4FD7" w14:textId="77777777" w:rsidR="00A94C26" w:rsidRDefault="00A94C26" w:rsidP="006714A7">
      <w:pPr>
        <w:spacing w:after="0" w:line="240" w:lineRule="auto"/>
      </w:pPr>
      <w:r>
        <w:separator/>
      </w:r>
    </w:p>
  </w:footnote>
  <w:footnote w:type="continuationSeparator" w:id="0">
    <w:p w14:paraId="2B207825" w14:textId="77777777" w:rsidR="00A94C26" w:rsidRDefault="00A94C26" w:rsidP="0067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AD6B" w14:textId="77777777" w:rsidR="006714A7" w:rsidRDefault="00E61E83">
    <w:pPr>
      <w:pStyle w:val="Sidhuvud"/>
    </w:pPr>
    <w:r w:rsidRPr="006714A7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2FAF7A06" wp14:editId="79E916A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1900" cy="838200"/>
          <wp:effectExtent l="0" t="0" r="0" b="0"/>
          <wp:wrapTight wrapText="bothSides">
            <wp:wrapPolygon edited="0">
              <wp:start x="0" y="0"/>
              <wp:lineTo x="0" y="21109"/>
              <wp:lineTo x="21546" y="21109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10E0"/>
    <w:multiLevelType w:val="hybridMultilevel"/>
    <w:tmpl w:val="26C01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4725"/>
    <w:multiLevelType w:val="hybridMultilevel"/>
    <w:tmpl w:val="2A6CE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A7"/>
    <w:rsid w:val="001726FA"/>
    <w:rsid w:val="00202E04"/>
    <w:rsid w:val="00223184"/>
    <w:rsid w:val="0030470D"/>
    <w:rsid w:val="004C6657"/>
    <w:rsid w:val="00614A48"/>
    <w:rsid w:val="006714A7"/>
    <w:rsid w:val="00774294"/>
    <w:rsid w:val="00843767"/>
    <w:rsid w:val="00A94C26"/>
    <w:rsid w:val="00B62FE5"/>
    <w:rsid w:val="00E61E83"/>
    <w:rsid w:val="00E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46DF"/>
  <w15:chartTrackingRefBased/>
  <w15:docId w15:val="{1D71ECB5-9908-431B-903B-BC53C965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4A48"/>
  </w:style>
  <w:style w:type="paragraph" w:styleId="Rubrik1">
    <w:name w:val="heading 1"/>
    <w:basedOn w:val="Normal"/>
    <w:next w:val="Normal"/>
    <w:link w:val="Rubrik1Char"/>
    <w:uiPriority w:val="9"/>
    <w:qFormat/>
    <w:rsid w:val="00614A4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E5482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4A4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E5482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4A4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E5482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4A4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371AE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4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71AE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4A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71AE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4A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371AE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4A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371AE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4A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371AE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7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idhuvud">
    <w:name w:val="header"/>
    <w:basedOn w:val="Normal"/>
    <w:link w:val="SidhuvudChar"/>
    <w:uiPriority w:val="99"/>
    <w:unhideWhenUsed/>
    <w:rsid w:val="0067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14A7"/>
  </w:style>
  <w:style w:type="paragraph" w:styleId="Sidfot">
    <w:name w:val="footer"/>
    <w:basedOn w:val="Normal"/>
    <w:link w:val="SidfotChar"/>
    <w:uiPriority w:val="99"/>
    <w:unhideWhenUsed/>
    <w:rsid w:val="0067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14A7"/>
  </w:style>
  <w:style w:type="paragraph" w:styleId="Rubrik">
    <w:name w:val="Title"/>
    <w:basedOn w:val="Normal"/>
    <w:next w:val="Normal"/>
    <w:link w:val="RubrikChar"/>
    <w:uiPriority w:val="10"/>
    <w:qFormat/>
    <w:rsid w:val="00614A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14A4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1Char">
    <w:name w:val="Rubrik 1 Char"/>
    <w:basedOn w:val="Standardstycketeckensnitt"/>
    <w:link w:val="Rubrik1"/>
    <w:uiPriority w:val="9"/>
    <w:rsid w:val="00614A48"/>
    <w:rPr>
      <w:rFonts w:asciiTheme="majorHAnsi" w:eastAsiaTheme="majorEastAsia" w:hAnsiTheme="majorHAnsi" w:cstheme="majorBidi"/>
      <w:color w:val="0E5482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14A48"/>
    <w:rPr>
      <w:rFonts w:asciiTheme="majorHAnsi" w:eastAsiaTheme="majorEastAsia" w:hAnsiTheme="majorHAnsi" w:cstheme="majorBidi"/>
      <w:color w:val="0E5482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4A48"/>
    <w:rPr>
      <w:rFonts w:asciiTheme="majorHAnsi" w:eastAsiaTheme="majorEastAsia" w:hAnsiTheme="majorHAnsi" w:cstheme="majorBidi"/>
      <w:color w:val="0E5482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4A48"/>
    <w:rPr>
      <w:rFonts w:asciiTheme="majorHAnsi" w:eastAsiaTheme="majorEastAsia" w:hAnsiTheme="majorHAnsi" w:cstheme="majorBidi"/>
      <w:color w:val="1371AE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4A48"/>
    <w:rPr>
      <w:rFonts w:asciiTheme="majorHAnsi" w:eastAsiaTheme="majorEastAsia" w:hAnsiTheme="majorHAnsi" w:cstheme="majorBidi"/>
      <w:i/>
      <w:iCs/>
      <w:color w:val="1371AE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4A48"/>
    <w:rPr>
      <w:rFonts w:asciiTheme="majorHAnsi" w:eastAsiaTheme="majorEastAsia" w:hAnsiTheme="majorHAnsi" w:cstheme="majorBidi"/>
      <w:color w:val="1371AE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4A48"/>
    <w:rPr>
      <w:rFonts w:asciiTheme="majorHAnsi" w:eastAsiaTheme="majorEastAsia" w:hAnsiTheme="majorHAnsi" w:cstheme="majorBidi"/>
      <w:b/>
      <w:bCs/>
      <w:color w:val="1371AE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4A48"/>
    <w:rPr>
      <w:rFonts w:asciiTheme="majorHAnsi" w:eastAsiaTheme="majorEastAsia" w:hAnsiTheme="majorHAnsi" w:cstheme="majorBidi"/>
      <w:b/>
      <w:bCs/>
      <w:i/>
      <w:iCs/>
      <w:color w:val="1371AE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4A48"/>
    <w:rPr>
      <w:rFonts w:asciiTheme="majorHAnsi" w:eastAsiaTheme="majorEastAsia" w:hAnsiTheme="majorHAnsi" w:cstheme="majorBidi"/>
      <w:i/>
      <w:iCs/>
      <w:color w:val="1371AE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14A48"/>
    <w:pPr>
      <w:spacing w:line="240" w:lineRule="auto"/>
    </w:pPr>
    <w:rPr>
      <w:b/>
      <w:bCs/>
      <w:smallCaps/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4A4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4A48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614A48"/>
    <w:rPr>
      <w:b/>
      <w:bCs/>
    </w:rPr>
  </w:style>
  <w:style w:type="character" w:styleId="Betoning">
    <w:name w:val="Emphasis"/>
    <w:basedOn w:val="Standardstycketeckensnitt"/>
    <w:uiPriority w:val="20"/>
    <w:qFormat/>
    <w:rsid w:val="00614A48"/>
    <w:rPr>
      <w:i/>
      <w:iCs/>
      <w:color w:val="1371AE" w:themeColor="accent6"/>
    </w:rPr>
  </w:style>
  <w:style w:type="paragraph" w:styleId="Ingetavstnd">
    <w:name w:val="No Spacing"/>
    <w:uiPriority w:val="1"/>
    <w:qFormat/>
    <w:rsid w:val="00614A4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14A4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614A48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4A4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371AE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4A48"/>
    <w:rPr>
      <w:rFonts w:asciiTheme="majorHAnsi" w:eastAsiaTheme="majorEastAsia" w:hAnsiTheme="majorHAnsi" w:cstheme="majorBidi"/>
      <w:i/>
      <w:iCs/>
      <w:color w:val="1371AE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614A48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614A48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614A48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614A48"/>
    <w:rPr>
      <w:b/>
      <w:bCs/>
      <w:smallCaps/>
      <w:color w:val="1371AE" w:themeColor="accent6"/>
    </w:rPr>
  </w:style>
  <w:style w:type="character" w:styleId="Bokenstitel">
    <w:name w:val="Book Title"/>
    <w:basedOn w:val="Standardstycketeckensnitt"/>
    <w:uiPriority w:val="33"/>
    <w:qFormat/>
    <w:rsid w:val="00614A48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14A48"/>
    <w:pPr>
      <w:outlineLvl w:val="9"/>
    </w:pPr>
  </w:style>
  <w:style w:type="table" w:customStyle="1" w:styleId="GridTable4-Accent11">
    <w:name w:val="Grid Table 4 - Accent 11"/>
    <w:basedOn w:val="Normaltabell"/>
    <w:next w:val="Rutntstabell4-dekorfrg1"/>
    <w:uiPriority w:val="49"/>
    <w:rsid w:val="004C6657"/>
    <w:pPr>
      <w:spacing w:after="0" w:line="240" w:lineRule="auto"/>
    </w:pPr>
    <w:rPr>
      <w:rFonts w:eastAsia="Calibri"/>
      <w:sz w:val="22"/>
      <w:szCs w:val="22"/>
      <w:lang w:val="el-GR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utntstabell4-dekorfrg1">
    <w:name w:val="Grid Table 4 Accent 1"/>
    <w:basedOn w:val="Normaltabell"/>
    <w:uiPriority w:val="49"/>
    <w:rsid w:val="004C6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FF4" w:themeColor="accent1" w:themeTint="99"/>
        <w:left w:val="single" w:sz="4" w:space="0" w:color="9BCFF4" w:themeColor="accent1" w:themeTint="99"/>
        <w:bottom w:val="single" w:sz="4" w:space="0" w:color="9BCFF4" w:themeColor="accent1" w:themeTint="99"/>
        <w:right w:val="single" w:sz="4" w:space="0" w:color="9BCFF4" w:themeColor="accent1" w:themeTint="99"/>
        <w:insideH w:val="single" w:sz="4" w:space="0" w:color="9BCFF4" w:themeColor="accent1" w:themeTint="99"/>
        <w:insideV w:val="single" w:sz="4" w:space="0" w:color="9BCFF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1ED" w:themeColor="accent1"/>
          <w:left w:val="single" w:sz="4" w:space="0" w:color="59B1ED" w:themeColor="accent1"/>
          <w:bottom w:val="single" w:sz="4" w:space="0" w:color="59B1ED" w:themeColor="accent1"/>
          <w:right w:val="single" w:sz="4" w:space="0" w:color="59B1ED" w:themeColor="accent1"/>
          <w:insideH w:val="nil"/>
          <w:insideV w:val="nil"/>
        </w:tcBorders>
        <w:shd w:val="clear" w:color="auto" w:fill="59B1ED" w:themeFill="accent1"/>
      </w:tcPr>
    </w:tblStylePr>
    <w:tblStylePr w:type="lastRow">
      <w:rPr>
        <w:b/>
        <w:bCs/>
      </w:rPr>
      <w:tblPr/>
      <w:tcPr>
        <w:tcBorders>
          <w:top w:val="double" w:sz="4" w:space="0" w:color="59B1E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FB" w:themeFill="accent1" w:themeFillTint="33"/>
      </w:tcPr>
    </w:tblStylePr>
    <w:tblStylePr w:type="band1Horz">
      <w:tblPr/>
      <w:tcPr>
        <w:shd w:val="clear" w:color="auto" w:fill="DDEFF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timeanddate.com/holidays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71AE"/>
      </a:dk2>
      <a:lt2>
        <a:srgbClr val="59B1ED"/>
      </a:lt2>
      <a:accent1>
        <a:srgbClr val="59B1ED"/>
      </a:accent1>
      <a:accent2>
        <a:srgbClr val="1371AE"/>
      </a:accent2>
      <a:accent3>
        <a:srgbClr val="1386AE"/>
      </a:accent3>
      <a:accent4>
        <a:srgbClr val="1371AE"/>
      </a:accent4>
      <a:accent5>
        <a:srgbClr val="1371AE"/>
      </a:accent5>
      <a:accent6>
        <a:srgbClr val="1371AE"/>
      </a:accent6>
      <a:hlink>
        <a:srgbClr val="526EB4"/>
      </a:hlink>
      <a:folHlink>
        <a:srgbClr val="34487A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</dc:creator>
  <cp:keywords/>
  <dc:description/>
  <cp:lastModifiedBy>Per Lindgren</cp:lastModifiedBy>
  <cp:revision>2</cp:revision>
  <dcterms:created xsi:type="dcterms:W3CDTF">2018-04-08T17:37:00Z</dcterms:created>
  <dcterms:modified xsi:type="dcterms:W3CDTF">2018-04-08T17:37:00Z</dcterms:modified>
</cp:coreProperties>
</file>